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Valdes sēde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PROTOKOLS Nr.07/09/2022</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Mellupu sociālā mājā, Ķekavas pagasts, 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ekavas novads, LV-2113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vieta</w:t>
      </w: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2022.gada 07.septembris plkst.17.00. - 19.30</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norises datums un laiks</w:t>
      </w: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Sēdi vada: I. Kukle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Protokolē: U.Antona</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Sēdē no 5 valdes locekļiem piedalās: 3</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Klātienē - I.Kukle, U.Antona, I.Boša</w:t>
      </w:r>
      <w:r w:rsidDel="00000000" w:rsidR="00000000" w:rsidRPr="00000000">
        <w:rPr>
          <w:rtl w:val="0"/>
        </w:rPr>
      </w:r>
    </w:p>
    <w:p w:rsidR="00000000" w:rsidDel="00000000" w:rsidP="00000000" w:rsidRDefault="00000000" w:rsidRPr="00000000" w14:paraId="0000000F">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Pieaicinātie biedrības biedri, viesi: 0</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darba kārtība: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160" w:before="0" w:line="259" w:lineRule="auto"/>
        <w:rPr>
          <w:i w:val="1"/>
        </w:rPr>
      </w:pPr>
      <w:r w:rsidDel="00000000" w:rsidR="00000000" w:rsidRPr="00000000">
        <w:rPr>
          <w:rFonts w:ascii="Times New Roman" w:cs="Times New Roman" w:eastAsia="Times New Roman" w:hAnsi="Times New Roman"/>
          <w:i w:val="1"/>
          <w:sz w:val="24"/>
          <w:szCs w:val="24"/>
          <w:rtl w:val="0"/>
        </w:rPr>
        <w:t xml:space="preserve">1. SIF projekta “Nākamais secīgais solis Mežinieku kopienas attīstībā” aktivitātēm – informē Inese Kukle</w:t>
      </w:r>
      <w:r w:rsidDel="00000000" w:rsidR="00000000" w:rsidRPr="00000000">
        <w:rPr>
          <w:rtl w:val="0"/>
        </w:rPr>
      </w:r>
    </w:p>
    <w:p w:rsidR="00000000" w:rsidDel="00000000" w:rsidP="00000000" w:rsidRDefault="00000000" w:rsidRPr="00000000" w14:paraId="00000015">
      <w:pPr>
        <w:spacing w:after="160" w:before="0" w:line="259" w:lineRule="auto"/>
        <w:rPr>
          <w:i w:val="1"/>
        </w:rPr>
      </w:pPr>
      <w:r w:rsidDel="00000000" w:rsidR="00000000" w:rsidRPr="00000000">
        <w:rPr>
          <w:rFonts w:ascii="Times New Roman" w:cs="Times New Roman" w:eastAsia="Times New Roman" w:hAnsi="Times New Roman"/>
          <w:i w:val="1"/>
          <w:sz w:val="24"/>
          <w:szCs w:val="24"/>
          <w:rtl w:val="0"/>
        </w:rPr>
        <w:t xml:space="preserve">2. Darbs ar Ķekavas novada pašvaldību - informē Inese Kukle</w:t>
      </w:r>
      <w:r w:rsidDel="00000000" w:rsidR="00000000" w:rsidRPr="00000000">
        <w:rPr>
          <w:rtl w:val="0"/>
        </w:rPr>
      </w:r>
    </w:p>
    <w:p w:rsidR="00000000" w:rsidDel="00000000" w:rsidP="00000000" w:rsidRDefault="00000000" w:rsidRPr="00000000" w14:paraId="00000016">
      <w:pPr>
        <w:spacing w:after="160" w:before="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Par Iedzīvotāju forumu - informē Inese Kukle</w:t>
      </w:r>
    </w:p>
    <w:p w:rsidR="00000000" w:rsidDel="00000000" w:rsidP="00000000" w:rsidRDefault="00000000" w:rsidRPr="00000000" w14:paraId="00000017">
      <w:pPr>
        <w:spacing w:after="160" w:before="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Par Jauniešu aktivitātēm – informē Ulla Antona</w:t>
      </w:r>
    </w:p>
    <w:p w:rsidR="00000000" w:rsidDel="00000000" w:rsidP="00000000" w:rsidRDefault="00000000" w:rsidRPr="00000000" w14:paraId="00000018">
      <w:pPr>
        <w:spacing w:after="160" w:before="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Par pašvaldības līdzfinansēto infrastruktūras projektu - informē Inese Kukle</w:t>
      </w:r>
    </w:p>
    <w:p w:rsidR="00000000" w:rsidDel="00000000" w:rsidP="00000000" w:rsidRDefault="00000000" w:rsidRPr="00000000" w14:paraId="00000019">
      <w:pPr>
        <w:spacing w:after="160" w:before="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Par pašvaldības līdzfinansēto projektu “Augam viedi un veseli Mežiniekos!”– informē Ulla Antona</w:t>
      </w:r>
    </w:p>
    <w:p w:rsidR="00000000" w:rsidDel="00000000" w:rsidP="00000000" w:rsidRDefault="00000000" w:rsidRPr="00000000" w14:paraId="0000001A">
      <w:pPr>
        <w:spacing w:after="160" w:before="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7. Citi jautājumi</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Izskatītais: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numPr>
          <w:ilvl w:val="0"/>
          <w:numId w:val="1"/>
        </w:numPr>
        <w:spacing w:after="160" w:before="240" w:line="259.20000000000005"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Projekts “Nākamais secīgais solis Mežinieku kopienas attīstībā”</w:t>
      </w:r>
    </w:p>
    <w:p w:rsidR="00000000" w:rsidDel="00000000" w:rsidP="00000000" w:rsidRDefault="00000000" w:rsidRPr="00000000" w14:paraId="0000001D">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I.Kukle informē par </w:t>
      </w:r>
      <w:r w:rsidDel="00000000" w:rsidR="00000000" w:rsidRPr="00000000">
        <w:rPr>
          <w:rFonts w:ascii="Times New Roman" w:cs="Times New Roman" w:eastAsia="Times New Roman" w:hAnsi="Times New Roman"/>
          <w:b w:val="1"/>
          <w:i w:val="1"/>
          <w:sz w:val="24"/>
          <w:szCs w:val="24"/>
          <w:rtl w:val="0"/>
        </w:rPr>
        <w:t xml:space="preserve">Ētikas kodeksa</w:t>
      </w:r>
      <w:r w:rsidDel="00000000" w:rsidR="00000000" w:rsidRPr="00000000">
        <w:rPr>
          <w:rFonts w:ascii="Times New Roman" w:cs="Times New Roman" w:eastAsia="Times New Roman" w:hAnsi="Times New Roman"/>
          <w:sz w:val="24"/>
          <w:szCs w:val="24"/>
          <w:rtl w:val="0"/>
        </w:rPr>
        <w:t xml:space="preserve"> izstrādes gaitu, par iedzīvotāju iesaisti Mežinieku svētkos tā izstrādē.</w:t>
      </w:r>
    </w:p>
    <w:p w:rsidR="00000000" w:rsidDel="00000000" w:rsidP="00000000" w:rsidRDefault="00000000" w:rsidRPr="00000000" w14:paraId="0000001E">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Nolemts, ka Ētikas kodeksu I. Kukle izsūta valdei, lai visi valdes locekļi to saskaņo. Pēc tam tas tiks izsūtīts biedrības biedriem. Biedri aicināti iepazīties ar izstrādāto dokumentu un izteikt savu viedokli, komentārus. I. Kukle apkopos iesniegtos viedokļus, komentārus un Iedzīvotāju forumā, kas notiks 23.09.2022. par tiem būs iespēja diskutēt Iedzīvotāja foruma dalībniekiem.</w:t>
      </w:r>
    </w:p>
    <w:p w:rsidR="00000000" w:rsidDel="00000000" w:rsidP="00000000" w:rsidRDefault="00000000" w:rsidRPr="00000000" w14:paraId="0000001F">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I.Kukle informē par </w:t>
      </w:r>
      <w:r w:rsidDel="00000000" w:rsidR="00000000" w:rsidRPr="00000000">
        <w:rPr>
          <w:rFonts w:ascii="Times New Roman" w:cs="Times New Roman" w:eastAsia="Times New Roman" w:hAnsi="Times New Roman"/>
          <w:b w:val="1"/>
          <w:i w:val="1"/>
          <w:sz w:val="24"/>
          <w:szCs w:val="24"/>
          <w:rtl w:val="0"/>
        </w:rPr>
        <w:t xml:space="preserve">kampaņas “Atver durvis”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gaitu</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Tika nolemts, ka – katrs koordinators sagatavo savu uzsaukumu/reklāmu “Iepazīsti apkārtni! Tev būs iespēja uzzināt, iemēģināt, izbaudīt, iemācīsies. “. Šonedēļ koordinatori sagatavo tekstu, ko nodod L.Priedei, kas līdz 15.septembrim to vizuāli noformē un ievieto FB Mežinieku kopiena, arī koordinatori veic savas apkaimes iepazīšanas izziņošanu.</w:t>
      </w:r>
    </w:p>
    <w:p w:rsidR="00000000" w:rsidDel="00000000" w:rsidP="00000000" w:rsidRDefault="00000000" w:rsidRPr="00000000" w14:paraId="00000020">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Koordinatori aicina pašas laukusētas/kampaņas dalībniekus, ja vēlas erudītākos, atraktīvākos kā apbalvot, tad pašiem sagādāt no savas sētas nelielu dāvaniņu, ja tas nav iespējams, bet vēlās apbalvot, tad informē mūs kā koordinatorus un mēs šo risinam.</w:t>
      </w:r>
    </w:p>
    <w:p w:rsidR="00000000" w:rsidDel="00000000" w:rsidP="00000000" w:rsidRDefault="00000000" w:rsidRPr="00000000" w14:paraId="00000021">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Lauku sētām, kas iesaistās kampaņā, tiks sagatavoti un pasniegti Pateicības rakstus. Teksu sagatavos I. Kukle, vizuālo noformējumu veidos L. Priede.</w:t>
      </w:r>
    </w:p>
    <w:p w:rsidR="00000000" w:rsidDel="00000000" w:rsidP="00000000" w:rsidRDefault="00000000" w:rsidRPr="00000000" w14:paraId="00000022">
      <w:pPr>
        <w:numPr>
          <w:ilvl w:val="0"/>
          <w:numId w:val="1"/>
        </w:numPr>
        <w:spacing w:after="160" w:before="240" w:line="259.20000000000005"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Darbs ar pašvaldību</w:t>
      </w:r>
    </w:p>
    <w:p w:rsidR="00000000" w:rsidDel="00000000" w:rsidP="00000000" w:rsidRDefault="00000000" w:rsidRPr="00000000" w14:paraId="00000023">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Ņemot vērā, ka abas pārstāves (I.Kukle un L.Broduža) darbā ar pašvaldību netiek uz sanāksmi ar Ķekavas novada pašvaldību pašvaldības ierosinātajā datumā - 13.septembrī, tad tas tiek atlikts līdz pēdējai septembra nedēļai. Sadarbība ar pašvaldību septembrī tiks risināta rakstiski ar epastu starpniecību. Tiekoties ar pašvaldības vadību pēc Iedzīvotāju foruma, ir arī savi plusi, jo būs noskaidrots aktuālais šā brīža iedzīvotāju viedoklis.</w:t>
      </w:r>
    </w:p>
    <w:p w:rsidR="00000000" w:rsidDel="00000000" w:rsidP="00000000" w:rsidRDefault="00000000" w:rsidRPr="00000000" w14:paraId="00000024">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1"/>
        </w:numPr>
        <w:spacing w:after="160" w:before="240" w:line="259.20000000000005"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Iedzīvotāju forumu </w:t>
      </w:r>
    </w:p>
    <w:p w:rsidR="00000000" w:rsidDel="00000000" w:rsidP="00000000" w:rsidRDefault="00000000" w:rsidRPr="00000000" w14:paraId="00000026">
      <w:pPr>
        <w:spacing w:after="160" w:before="240" w:line="259.20000000000005"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I.Kukle vada un nodrošina lielāko saturisko Iedzīvotāju foruma daļu, kas notiks 23.09.2022. plkst.18.00 “Mežauļos”. L.Broduža iedzīvotājus informēs par sadarbību ar pašvaldību, nometni u.c. aktuālajiem jautājumiem. Saturs tiks savstarpēji saskaņots, taču būtiska informācija, kas iedzīvotājiem jāsniedz – ja vēlamies turpināt tikpat intensīvi darboties kopienas interešu labā, tad nepieciešami jauni spēki un aktīvāka iedzīvotāju līdzdalība. Ar dalību pasākumos vien ir par maz, lai būtu Viedais ciems, nepieciešama lielāka iesaiste procesos, arī ziedojumos. Vienojamies, ka Iedzīvotāju foruma laikā tiks vākti ziedojumi.</w:t>
      </w:r>
    </w:p>
    <w:p w:rsidR="00000000" w:rsidDel="00000000" w:rsidP="00000000" w:rsidRDefault="00000000" w:rsidRPr="00000000" w14:paraId="00000027">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Organizatoriski iesaistās arī pārējās valdes locekles, reģionālie koordinatori, lai aktivizētu dalību forumā. I.Kukle ir sagatavojusi plakāta saturu Iedzīvotāju forumam. L.Priede steidzamības kārtā to noformēs un koordinatori tos izplatīs pa savu apkaimi.</w:t>
      </w:r>
    </w:p>
    <w:p w:rsidR="00000000" w:rsidDel="00000000" w:rsidP="00000000" w:rsidRDefault="00000000" w:rsidRPr="00000000" w14:paraId="00000028">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after="160" w:before="240" w:line="259.20000000000005"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Par Jauniešu aktivitāte</w:t>
      </w:r>
    </w:p>
    <w:p w:rsidR="00000000" w:rsidDel="00000000" w:rsidP="00000000" w:rsidRDefault="00000000" w:rsidRPr="00000000" w14:paraId="0000002A">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U.Antona informē par darbu ar jauniešiem un jauniešu aktivitātēm. Jauniešu iesaiste aktivitātēs ir mainīga jeb nepastāvīga. Tas ir atkarīgs no jauniešu personīgajām interesēm un aktivitātēm. Laika resurss, ko jaunieši ir gatavi veltīt kopienas aktivitātēm ir grūti prognozējami, gatavi iesaistīties periodiski, īslaicīgi. </w:t>
      </w:r>
    </w:p>
    <w:p w:rsidR="00000000" w:rsidDel="00000000" w:rsidP="00000000" w:rsidRDefault="00000000" w:rsidRPr="00000000" w14:paraId="0000002B">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U.Antona līdz septembra beigām sagatavo sarakstu ar vecajiem ļaudīm, kam varētu būt nepieciešamība pēc palīdzības IT jomā un tiks noteikts jaunietis ar ko sazināties, lai risinātu esošās tehniskās grūtības ar mobilajām ierīcēm. Mežinieku info whatsApp grupā jāaktualizē informācija par iespēju saņemt šo atbalstu. Tiks noorganizēts arī atbilstošs fotomateriāls. </w:t>
      </w:r>
    </w:p>
    <w:p w:rsidR="00000000" w:rsidDel="00000000" w:rsidP="00000000" w:rsidRDefault="00000000" w:rsidRPr="00000000" w14:paraId="0000002C">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Vienojamies un izvirzam jaunu ziedojumu mērķi – Jauniešu un bērnu aktivitātēm un izaugsmei atbilstoši Mežinieku vērtībām.</w:t>
      </w:r>
    </w:p>
    <w:p w:rsidR="00000000" w:rsidDel="00000000" w:rsidP="00000000" w:rsidRDefault="00000000" w:rsidRPr="00000000" w14:paraId="0000002D">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1"/>
        </w:numPr>
        <w:spacing w:after="160" w:before="240" w:line="259.20000000000005"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Pašvaldības līdzfinansētais infrastruktūras projekts</w:t>
      </w:r>
    </w:p>
    <w:p w:rsidR="00000000" w:rsidDel="00000000" w:rsidP="00000000" w:rsidRDefault="00000000" w:rsidRPr="00000000" w14:paraId="0000002F">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I.Kukle informē par pašvaldības līdzfinansēto infrastruktūras projekta gaitu. Tiek risināts jautājums par iespēju veikt projekta pārskaņošanu tikai uz puķu dobes izveidi, atsakoties no lapenes. Tiek lemts, ko darīt ar projektā paredzēto lapeni un jautājums paliek atklāts. Puķu dobei papildus vēl nepieciešama melnzeme, akmeņi, kas nav paredzēti projekta budžetā. Pašvaldībā jāprecizē vai pastāv iespēja puķu stādīšanu veikt pavasari, jo šobrīd trūkst kapacitātes. Aktuāls ir jautājums par biedrības finanšu resursiem, kas nepieciešami projekta realizēšanai.</w:t>
      </w:r>
    </w:p>
    <w:p w:rsidR="00000000" w:rsidDel="00000000" w:rsidP="00000000" w:rsidRDefault="00000000" w:rsidRPr="00000000" w14:paraId="00000030">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1"/>
        </w:numPr>
        <w:spacing w:after="160" w:before="240" w:line="259.20000000000005"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Pašvaldības līdzfinansētais projekts “Augam viedi un veseli Mežiniekos!”</w:t>
      </w:r>
    </w:p>
    <w:p w:rsidR="00000000" w:rsidDel="00000000" w:rsidP="00000000" w:rsidRDefault="00000000" w:rsidRPr="00000000" w14:paraId="00000032">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U.Antona informē, ka ir uzsākts realizēt Ķekavas novada pašvaldības līdzfinansēto projektu “Augam viedi un veseli Mežiniekos!”. Pirmā aktivitāte - ārstnieciskā vingrošana grupā fizioterapeites Martas Priedes vadībā, iedzīvotājos raisa lielu ieinteresētību un atsaucību.  Iedzīvotāji sniedz labas atsauksmes par vingrošanu. Iegādāti vingrošanas paklājiņi.</w:t>
      </w:r>
    </w:p>
    <w:p w:rsidR="00000000" w:rsidDel="00000000" w:rsidP="00000000" w:rsidRDefault="00000000" w:rsidRPr="00000000" w14:paraId="00000033">
      <w:pPr>
        <w:spacing w:after="160" w:before="240" w:line="259.2000000000000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U.Antona informē par paredzētajām meistarklasēm - darbnīcām projekta ietvaros. Tiek nolemts, ka ik mēnesi - oktobrī, novembrī un decembrī notiks viena meistarklase - darbnīcā. Meistarklašu - darbnīcu organizēšanā notiek sadarbībā ar SIA “L&amp;U projekts”. Tuvākajā laikā (līdz 13.09.2022.) jāsazinās ar SIA pārstāvjiem, lai vienotos par laiku/tēmu. Arī šī projekta realizēšanā aktuāls ir jautājums par biedrības finanšu resursu kapacitāti projekta realizācijā. No biedrības līdzekļiem nepieciešami 462,50 eiro. Tiek diskutēts par iespējām aicināt iedzīvotājus veikt ziedojumus. Naudas lūgšana iedzīvotājiem vienmēr raisa diskusiju, tas ir ļoti jūtīgs jautājums.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Citi jautājumi</w:t>
      </w:r>
    </w:p>
    <w:p w:rsidR="00000000" w:rsidDel="00000000" w:rsidP="00000000" w:rsidRDefault="00000000" w:rsidRPr="00000000" w14:paraId="00000036">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Tiek caurlūkot biedrības norēķinu konts AS Swedbank par 2022.gada periodu. Nepieciešams veikt norēķinu dokumentu uzskaites precizēšanu, lai visiem biedrības valdes lockļiem būtu pilnīga informācija par veiktajiem maksājumiem.</w:t>
      </w:r>
    </w:p>
    <w:p w:rsidR="00000000" w:rsidDel="00000000" w:rsidP="00000000" w:rsidRDefault="00000000" w:rsidRPr="00000000" w14:paraId="0000003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biedrības kapacitāti - vēlmi, iespējām, iesaistīties jaunu projektu rakstīšanā un realizēšanā. Tādas iespējas šobrīd piedāvā gan Ķekavas novada pašvaldība, gan Sabiedrības integrācijas fonds. Ar šā brīža cilvēku un finanšu resursiem to būtu grūti realizēt, lai gan griba ir.</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57" w:before="57" w:line="360" w:lineRule="auto"/>
        <w:jc w:val="both"/>
        <w:rPr>
          <w:i w:val="1"/>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br w:type="textWrapping"/>
      </w:r>
    </w:p>
    <w:p w:rsidR="00000000" w:rsidDel="00000000" w:rsidP="00000000" w:rsidRDefault="00000000" w:rsidRPr="00000000" w14:paraId="0000003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Sēdes vadītājs_______________________</w:t>
      </w:r>
      <w:r w:rsidDel="00000000" w:rsidR="00000000" w:rsidRPr="00000000">
        <w:rPr>
          <w:rtl w:val="0"/>
        </w:rPr>
      </w:r>
    </w:p>
    <w:p w:rsidR="00000000" w:rsidDel="00000000" w:rsidP="00000000" w:rsidRDefault="00000000" w:rsidRPr="00000000" w14:paraId="0000003D">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jc w:val="right"/>
        <w:rPr/>
      </w:pPr>
      <w:r w:rsidDel="00000000" w:rsidR="00000000" w:rsidRPr="00000000">
        <w:rPr>
          <w:rFonts w:ascii="Times New Roman" w:cs="Times New Roman" w:eastAsia="Times New Roman" w:hAnsi="Times New Roman"/>
          <w:b w:val="1"/>
          <w:sz w:val="24"/>
          <w:szCs w:val="24"/>
          <w:rtl w:val="0"/>
        </w:rPr>
        <w:t xml:space="preserve">Protokolēja________________________</w:t>
      </w:r>
      <w:r w:rsidDel="00000000" w:rsidR="00000000" w:rsidRPr="00000000">
        <w:rPr>
          <w:rtl w:val="0"/>
        </w:rPr>
      </w:r>
    </w:p>
    <w:p w:rsidR="00000000" w:rsidDel="00000000" w:rsidP="00000000" w:rsidRDefault="00000000" w:rsidRPr="00000000" w14:paraId="00000040">
      <w:pPr>
        <w:tabs>
          <w:tab w:val="left" w:pos="6876"/>
        </w:tabs>
        <w:rPr/>
      </w:pPr>
      <w:r w:rsidDel="00000000" w:rsidR="00000000" w:rsidRPr="00000000">
        <w:rPr>
          <w:rtl w:val="0"/>
        </w:rPr>
        <w:tab/>
      </w:r>
    </w:p>
    <w:sectPr>
      <w:headerReference r:id="rId7" w:type="default"/>
      <w:pgSz w:h="16838" w:w="11906" w:orient="portrait"/>
      <w:pgMar w:bottom="1440" w:top="1440" w:left="1080" w:right="108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b w:val="1"/>
        <w:rtl w:val="0"/>
      </w:rPr>
      <w:tab/>
      <w:t xml:space="preserve">Biedrība “Mežinieku apkaimes attīstībai”</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57152</wp:posOffset>
          </wp:positionH>
          <wp:positionV relativeFrom="paragraph">
            <wp:posOffset>-228597</wp:posOffset>
          </wp:positionV>
          <wp:extent cx="909955" cy="909955"/>
          <wp:effectExtent b="0" l="0" r="0" t="0"/>
          <wp:wrapSquare wrapText="bothSides" distB="228600" distT="228600" distL="228600" distR="2286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909955"/>
                  </a:xfrm>
                  <a:prstGeom prst="rect"/>
                  <a:ln/>
                </pic:spPr>
              </pic:pic>
            </a:graphicData>
          </a:graphic>
        </wp:anchor>
      </w:drawing>
    </w:r>
  </w:p>
  <w:p w:rsidR="00000000" w:rsidDel="00000000" w:rsidP="00000000" w:rsidRDefault="00000000" w:rsidRPr="00000000" w14:paraId="00000042">
    <w:pPr>
      <w:rPr/>
    </w:pPr>
    <w:r w:rsidDel="00000000" w:rsidR="00000000" w:rsidRPr="00000000">
      <w:rPr>
        <w:sz w:val="20"/>
        <w:szCs w:val="20"/>
        <w:rtl w:val="0"/>
      </w:rPr>
      <w:t xml:space="preserve">      Reģistrācijas Nr.: </w:t>
    </w:r>
    <w:r w:rsidDel="00000000" w:rsidR="00000000" w:rsidRPr="00000000">
      <w:rPr>
        <w:sz w:val="21"/>
        <w:szCs w:val="21"/>
        <w:rtl w:val="0"/>
      </w:rPr>
      <w:t xml:space="preserve">40008208339</w:t>
    </w:r>
    <w:r w:rsidDel="00000000" w:rsidR="00000000" w:rsidRPr="00000000">
      <w:rPr>
        <w:rtl w:val="0"/>
      </w:rPr>
    </w:r>
  </w:p>
  <w:p w:rsidR="00000000" w:rsidDel="00000000" w:rsidP="00000000" w:rsidRDefault="00000000" w:rsidRPr="00000000" w14:paraId="00000043">
    <w:pPr>
      <w:rPr/>
    </w:pPr>
    <w:r w:rsidDel="00000000" w:rsidR="00000000" w:rsidRPr="00000000">
      <w:rPr>
        <w:sz w:val="21"/>
        <w:szCs w:val="21"/>
        <w:rtl w:val="0"/>
      </w:rPr>
      <w:tab/>
      <w:t xml:space="preserve">Juridiskā adrese: “Mežauļi”, Ķekavas pag., Ķekavas novads, LV-2113</w:t>
    </w: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sz w:val="21"/>
        <w:szCs w:val="21"/>
        <w:rtl w:val="0"/>
      </w:rPr>
      <w:tab/>
      <w:t xml:space="preserve">Banka: AS Swedbank, SWIFT: HABALV22, konts: LV16HABA055103662237</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177800</wp:posOffset>
              </wp:positionV>
              <wp:extent cx="6337300" cy="40640"/>
              <wp:effectExtent b="0" l="0" r="0" t="0"/>
              <wp:wrapNone/>
              <wp:docPr id="5" name=""/>
              <a:graphic>
                <a:graphicData uri="http://schemas.microsoft.com/office/word/2010/wordprocessingShape">
                  <wps:wsp>
                    <wps:cNvCnPr/>
                    <wps:spPr>
                      <a:xfrm>
                        <a:off x="2190420" y="3772620"/>
                        <a:ext cx="6311160" cy="14760"/>
                      </a:xfrm>
                      <a:prstGeom prst="straightConnector1">
                        <a:avLst/>
                      </a:prstGeom>
                      <a:noFill/>
                      <a:ln cap="flat" cmpd="sng" w="12700">
                        <a:solidFill>
                          <a:srgbClr val="29331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177800</wp:posOffset>
              </wp:positionV>
              <wp:extent cx="6337300" cy="4064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37300" cy="40640"/>
                      </a:xfrm>
                      <a:prstGeom prst="rect"/>
                      <a:ln/>
                    </pic:spPr>
                  </pic:pic>
                </a:graphicData>
              </a:graphic>
            </wp:anchor>
          </w:drawing>
        </mc:Fallback>
      </mc:AlternateContent>
    </w:r>
  </w:p>
  <w:p w:rsidR="00000000" w:rsidDel="00000000" w:rsidP="00000000" w:rsidRDefault="00000000" w:rsidRPr="00000000" w14:paraId="00000045">
    <w:pPr>
      <w:spacing w:line="360" w:lineRule="auto"/>
      <w:rPr>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ar-SA" w:eastAsia="lv-LV" w:val="lv-LV"/>
    </w:rPr>
  </w:style>
  <w:style w:type="paragraph" w:styleId="Virsraksts1">
    <w:name w:val="Heading 1"/>
    <w:basedOn w:val="Normal"/>
    <w:next w:val="Normal"/>
    <w:uiPriority w:val="9"/>
    <w:qFormat w:val="1"/>
    <w:pPr>
      <w:keepNext w:val="1"/>
      <w:keepLines w:val="1"/>
      <w:spacing w:after="120" w:before="400"/>
      <w:outlineLvl w:val="0"/>
    </w:pPr>
    <w:rPr>
      <w:sz w:val="40"/>
      <w:szCs w:val="40"/>
    </w:rPr>
  </w:style>
  <w:style w:type="paragraph" w:styleId="Virsraksts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Virsraksts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Virsraksts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Virsraksts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Virsraksts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GalveneRakstz" w:customStyle="1">
    <w:name w:val="Galvene Rakstz."/>
    <w:basedOn w:val="DefaultParagraphFont"/>
    <w:link w:val="Galvene"/>
    <w:uiPriority w:val="99"/>
    <w:qFormat w:val="1"/>
    <w:rsid w:val="007A4986"/>
    <w:rPr/>
  </w:style>
  <w:style w:type="character" w:styleId="KjeneRakstz" w:customStyle="1">
    <w:name w:val="Kājene Rakstz."/>
    <w:basedOn w:val="DefaultParagraphFont"/>
    <w:link w:val="Kjene"/>
    <w:uiPriority w:val="99"/>
    <w:qFormat w:val="1"/>
    <w:rsid w:val="007A4986"/>
    <w:rPr/>
  </w:style>
  <w:style w:type="paragraph" w:styleId="Virsraksts">
    <w:name w:val="Virsraksts"/>
    <w:basedOn w:val="Normal"/>
    <w:next w:val="Pamatteksts"/>
    <w:qFormat w:val="1"/>
    <w:pPr>
      <w:keepNext w:val="1"/>
      <w:spacing w:after="120" w:before="240"/>
    </w:pPr>
    <w:rPr>
      <w:rFonts w:ascii="Liberation Sans" w:cs="Arial" w:eastAsia="Microsoft YaHei" w:hAnsi="Liberation Sans"/>
      <w:sz w:val="28"/>
      <w:szCs w:val="28"/>
    </w:rPr>
  </w:style>
  <w:style w:type="paragraph" w:styleId="Pamatteksts">
    <w:name w:val="Body Text"/>
    <w:basedOn w:val="Normal"/>
    <w:pPr>
      <w:spacing w:after="140" w:before="0" w:line="276" w:lineRule="auto"/>
    </w:pPr>
    <w:rPr/>
  </w:style>
  <w:style w:type="paragraph" w:styleId="Saraksts">
    <w:name w:val="List"/>
    <w:basedOn w:val="Pamatteksts"/>
    <w:pPr/>
    <w:rPr>
      <w:rFonts w:cs="Arial"/>
    </w:rPr>
  </w:style>
  <w:style w:type="paragraph" w:styleId="Parakstsobjektam">
    <w:name w:val="Caption"/>
    <w:basedOn w:val="Normal"/>
    <w:qFormat w:val="1"/>
    <w:pPr>
      <w:suppressLineNumbers w:val="1"/>
      <w:spacing w:after="120" w:before="120"/>
    </w:pPr>
    <w:rPr>
      <w:rFonts w:cs="Arial"/>
      <w:i w:val="1"/>
      <w:iCs w:val="1"/>
      <w:sz w:val="24"/>
      <w:szCs w:val="24"/>
    </w:rPr>
  </w:style>
  <w:style w:type="paragraph" w:styleId="Rdtjs">
    <w:name w:val="Rādītājs"/>
    <w:basedOn w:val="Normal"/>
    <w:qFormat w:val="1"/>
    <w:pPr>
      <w:suppressLineNumbers w:val="1"/>
    </w:pPr>
    <w:rPr>
      <w:rFonts w:cs="Arial"/>
      <w:lang w:bidi="zxx" w:eastAsia="zxx" w:val="zxx"/>
    </w:rPr>
  </w:style>
  <w:style w:type="paragraph" w:styleId="Nosaukums">
    <w:name w:val="Title"/>
    <w:basedOn w:val="Normal"/>
    <w:next w:val="Normal"/>
    <w:uiPriority w:val="10"/>
    <w:qFormat w:val="1"/>
    <w:pPr>
      <w:keepNext w:val="1"/>
      <w:keepLines w:val="1"/>
      <w:spacing w:after="60" w:before="0"/>
    </w:pPr>
    <w:rPr>
      <w:sz w:val="52"/>
      <w:szCs w:val="52"/>
    </w:rPr>
  </w:style>
  <w:style w:type="paragraph" w:styleId="Dokumentaapakvirsraksts">
    <w:name w:val="Subtitle"/>
    <w:basedOn w:val="Normal"/>
    <w:next w:val="Normal"/>
    <w:uiPriority w:val="11"/>
    <w:qFormat w:val="1"/>
    <w:pPr>
      <w:keepNext w:val="1"/>
      <w:keepLines w:val="1"/>
      <w:spacing w:after="320" w:before="0"/>
    </w:pPr>
    <w:rPr>
      <w:color w:val="666666"/>
      <w:sz w:val="30"/>
      <w:szCs w:val="30"/>
    </w:rPr>
  </w:style>
  <w:style w:type="paragraph" w:styleId="Galveneunkjene">
    <w:name w:val="Galvene un kājene"/>
    <w:basedOn w:val="Normal"/>
    <w:qFormat w:val="1"/>
    <w:pPr/>
    <w:rPr/>
  </w:style>
  <w:style w:type="paragraph" w:styleId="Galvene">
    <w:name w:val="Header"/>
    <w:basedOn w:val="Normal"/>
    <w:link w:val="GalveneRakstz"/>
    <w:uiPriority w:val="99"/>
    <w:unhideWhenUsed w:val="1"/>
    <w:rsid w:val="007A4986"/>
    <w:pPr>
      <w:tabs>
        <w:tab w:val="clear" w:pos="720"/>
        <w:tab w:val="center" w:leader="none" w:pos="4513"/>
        <w:tab w:val="right" w:leader="none" w:pos="9026"/>
      </w:tabs>
      <w:spacing w:line="240" w:lineRule="auto"/>
    </w:pPr>
    <w:rPr/>
  </w:style>
  <w:style w:type="paragraph" w:styleId="Kjene">
    <w:name w:val="Footer"/>
    <w:basedOn w:val="Normal"/>
    <w:link w:val="KjeneRakstz"/>
    <w:uiPriority w:val="99"/>
    <w:unhideWhenUsed w:val="1"/>
    <w:rsid w:val="007A4986"/>
    <w:pPr>
      <w:tabs>
        <w:tab w:val="clear" w:pos="720"/>
        <w:tab w:val="center" w:leader="none" w:pos="4513"/>
        <w:tab w:val="right" w:leader="none" w:pos="9026"/>
      </w:tabs>
      <w:spacing w:line="240" w:lineRule="auto"/>
    </w:pPr>
    <w:rPr/>
  </w:style>
  <w:style w:type="paragraph" w:styleId="ListParagraph">
    <w:name w:val="List Paragraph"/>
    <w:basedOn w:val="Normal"/>
    <w:uiPriority w:val="34"/>
    <w:qFormat w:val="1"/>
    <w:rsid w:val="00E92D9D"/>
    <w:pPr>
      <w:spacing w:after="0" w:before="0"/>
      <w:ind w:left="720" w:hanging="0"/>
      <w:contextualSpacing w:val="1"/>
    </w:pPr>
    <w:rPr/>
  </w:style>
  <w:style w:type="numbering" w:styleId="NoList" w:default="1">
    <w:name w:val="No List"/>
    <w:uiPriority w:val="99"/>
    <w:semiHidden w:val="1"/>
    <w:unhideWhenUsed w:val="1"/>
    <w:qFormat w:val="1"/>
  </w:style>
  <w:style w:type="table" w:styleId="Parastatabula"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W1sXRyJ5U8ryMCqMlS8UzlDhhw==">AMUW2mWJPuXX3djWaefOMJ3zoZHsy5p4sbzu6CC98fZFsNgivtglQK5haPcFtWrmQ/o/h2sIZex8La8AMvI80rPBET6NTr5v5jSMSixi07KIkUjbe+lcpak=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2022-03-28T11:54:00Z</dcterms:created>
  <dc:creator>Inese Kukle</dc:creator>
</cp:coreProperties>
</file>

<file path=docProps/custom.xml><?xml version="1.0" encoding="utf-8"?>
<Properties xmlns="http://schemas.openxmlformats.org/officeDocument/2006/custom-properties" xmlns:vt="http://schemas.openxmlformats.org/officeDocument/2006/docPropsVTypes"/>
</file>